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7E" w:rsidRDefault="002E0A7E" w:rsidP="002E0A7E">
      <w:pPr>
        <w:bidi/>
        <w:spacing w:line="276" w:lineRule="auto"/>
        <w:ind w:left="-26"/>
        <w:jc w:val="center"/>
        <w:rPr>
          <w:rFonts w:cs="B Titr"/>
          <w:b/>
          <w:bCs/>
        </w:rPr>
      </w:pPr>
      <w:bookmarkStart w:id="0" w:name="_GoBack"/>
      <w:bookmarkEnd w:id="0"/>
    </w:p>
    <w:p w:rsidR="002E0A7E" w:rsidRDefault="002E0A7E" w:rsidP="00BD4549">
      <w:pPr>
        <w:bidi/>
        <w:spacing w:line="276" w:lineRule="auto"/>
        <w:ind w:left="-26"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بخشهای رقابتی</w:t>
      </w:r>
      <w:r w:rsidR="00BD4549">
        <w:rPr>
          <w:rFonts w:cs="B Titr" w:hint="cs"/>
          <w:b/>
          <w:bCs/>
          <w:rtl/>
        </w:rPr>
        <w:t xml:space="preserve"> بیستمین</w:t>
      </w:r>
      <w:r>
        <w:rPr>
          <w:rFonts w:cs="B Titr" w:hint="cs"/>
          <w:b/>
          <w:bCs/>
          <w:rtl/>
        </w:rPr>
        <w:t xml:space="preserve"> جشنواره پژوهشی دانشگاه سال</w:t>
      </w:r>
      <w:r w:rsidR="00BD4549">
        <w:rPr>
          <w:rFonts w:cs="B Titr" w:hint="cs"/>
          <w:b/>
          <w:bCs/>
          <w:rtl/>
        </w:rPr>
        <w:t xml:space="preserve"> </w:t>
      </w:r>
      <w:r>
        <w:rPr>
          <w:rFonts w:cs="B Titr" w:hint="cs"/>
          <w:b/>
          <w:bCs/>
          <w:rtl/>
        </w:rPr>
        <w:t>1</w:t>
      </w:r>
      <w:r w:rsidR="00BD4549">
        <w:rPr>
          <w:rFonts w:cs="B Titr" w:hint="cs"/>
          <w:b/>
          <w:bCs/>
          <w:rtl/>
        </w:rPr>
        <w:t xml:space="preserve">400   </w:t>
      </w:r>
      <w:r>
        <w:rPr>
          <w:rFonts w:cs="B Titr" w:hint="cs"/>
          <w:b/>
          <w:bCs/>
          <w:rtl/>
        </w:rPr>
        <w:t xml:space="preserve"> </w:t>
      </w: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sz w:val="12"/>
          <w:szCs w:val="12"/>
          <w:rtl/>
        </w:rPr>
      </w:pP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نفرات اول پایه و بالینی در سطح دانشگاه </w:t>
      </w: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نفرات دوم پایه و بالینی در سطح دانشگاه </w:t>
      </w: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نفرات اول در سطح دانشکده (11 دانشکده ) دانشکده پزشکی(2نفر) پایه و بالینی</w:t>
      </w: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محقق برتر مراکز تحقیقاتی دانشگاه (2نفر)</w:t>
      </w: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فناور برتر دانشگاه </w:t>
      </w: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تجاری ساز برتر محصولات فناورانه حوزه سلامت </w:t>
      </w: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فناور برتر مراکز رشد </w:t>
      </w: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گروه برتر از نظر فن آوری </w:t>
      </w: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مجله برتر دانشگاه </w:t>
      </w:r>
    </w:p>
    <w:p w:rsidR="002E0A7E" w:rsidRDefault="002E0A7E" w:rsidP="002E0A7E">
      <w:pPr>
        <w:bidi/>
        <w:spacing w:line="276" w:lineRule="auto"/>
        <w:jc w:val="both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2 محقق(نویسنده اول یا مسئول) با بیشترین تعداد ارجاعات به مقالات سه سال اخیر در سال ارزشیابی(پایه و بالینی)</w:t>
      </w:r>
    </w:p>
    <w:p w:rsidR="00BF4C9B" w:rsidRDefault="00BF4C9B" w:rsidP="00BF4C9B">
      <w:pPr>
        <w:bidi/>
        <w:spacing w:line="276" w:lineRule="auto"/>
        <w:jc w:val="both"/>
        <w:rPr>
          <w:rFonts w:cs="B Lotus"/>
          <w:b/>
          <w:bCs/>
          <w:rtl/>
        </w:rPr>
      </w:pPr>
    </w:p>
    <w:p w:rsidR="002E0A7E" w:rsidRPr="00BF4C9B" w:rsidRDefault="002E0A7E" w:rsidP="00215C22">
      <w:pPr>
        <w:numPr>
          <w:ilvl w:val="0"/>
          <w:numId w:val="1"/>
        </w:numPr>
        <w:tabs>
          <w:tab w:val="left" w:pos="3781"/>
        </w:tabs>
        <w:bidi/>
        <w:spacing w:after="200" w:line="276" w:lineRule="auto"/>
        <w:jc w:val="center"/>
        <w:rPr>
          <w:rFonts w:cs="B Lotus"/>
          <w:sz w:val="28"/>
          <w:szCs w:val="28"/>
        </w:rPr>
      </w:pPr>
      <w:r w:rsidRPr="00BF4C9B">
        <w:rPr>
          <w:rFonts w:cs="B Lotus" w:hint="cs"/>
          <w:b/>
          <w:bCs/>
          <w:sz w:val="28"/>
          <w:szCs w:val="28"/>
          <w:rtl/>
        </w:rPr>
        <w:t>مقاله</w:t>
      </w:r>
      <w:r w:rsidR="00BF4C9B" w:rsidRPr="00BF4C9B">
        <w:rPr>
          <w:rFonts w:cs="B Lotus" w:hint="cs"/>
          <w:sz w:val="28"/>
          <w:szCs w:val="28"/>
          <w:rtl/>
        </w:rPr>
        <w:t xml:space="preserve"> و خلاصه مقاله</w:t>
      </w:r>
    </w:p>
    <w:p w:rsidR="002E0A7E" w:rsidRPr="00BF4C9B" w:rsidRDefault="00BF4C9B" w:rsidP="00BD4549">
      <w:pPr>
        <w:pStyle w:val="ListParagraph"/>
        <w:numPr>
          <w:ilvl w:val="0"/>
          <w:numId w:val="3"/>
        </w:numPr>
        <w:bidi/>
        <w:spacing w:after="0"/>
        <w:ind w:left="374" w:hanging="357"/>
        <w:jc w:val="both"/>
        <w:rPr>
          <w:rFonts w:ascii="Times New Roman" w:hAnsi="Times New Roman" w:cs="B Lotus"/>
          <w:b/>
          <w:bCs/>
          <w:sz w:val="24"/>
          <w:szCs w:val="24"/>
          <w:lang w:bidi="fa-IR"/>
        </w:rPr>
      </w:pPr>
      <w:r w:rsidRPr="00BF4C9B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امتیاز مقالات از امتیاز پژوهشی موجود در سامانه پژوهان هر محقق </w:t>
      </w:r>
      <w:r w:rsidR="008C476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(برای سال 139</w:t>
      </w:r>
      <w:r w:rsidR="00BD4549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9</w:t>
      </w:r>
      <w:r w:rsidR="008C476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)</w:t>
      </w:r>
      <w:r w:rsidRPr="00BF4C9B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استخراج خواهد شد</w:t>
      </w:r>
      <w:r w:rsidR="00855AAA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.</w:t>
      </w:r>
    </w:p>
    <w:p w:rsidR="002E0A7E" w:rsidRDefault="002E0A7E" w:rsidP="002E0A7E">
      <w:pPr>
        <w:bidi/>
        <w:spacing w:line="276" w:lineRule="auto"/>
        <w:rPr>
          <w:rFonts w:cs="B Lotus"/>
          <w:b/>
          <w:bCs/>
          <w:rtl/>
        </w:rPr>
      </w:pPr>
    </w:p>
    <w:p w:rsidR="00BF4C9B" w:rsidRDefault="00BF4C9B" w:rsidP="00BF4C9B">
      <w:pPr>
        <w:bidi/>
        <w:spacing w:line="276" w:lineRule="auto"/>
        <w:rPr>
          <w:rFonts w:cs="B Lotus"/>
          <w:b/>
          <w:bCs/>
        </w:rPr>
      </w:pPr>
    </w:p>
    <w:p w:rsidR="002E0A7E" w:rsidRPr="00BF4C9B" w:rsidRDefault="002E0A7E" w:rsidP="00215C22">
      <w:pPr>
        <w:pStyle w:val="ListParagraph"/>
        <w:numPr>
          <w:ilvl w:val="0"/>
          <w:numId w:val="1"/>
        </w:numPr>
        <w:tabs>
          <w:tab w:val="left" w:pos="3639"/>
        </w:tabs>
        <w:bidi/>
        <w:spacing w:line="240" w:lineRule="auto"/>
        <w:jc w:val="center"/>
        <w:rPr>
          <w:rFonts w:ascii="Times New Roman" w:hAnsi="Times New Roman" w:cs="B Lotus"/>
          <w:sz w:val="28"/>
          <w:szCs w:val="28"/>
          <w:rtl/>
          <w:lang w:bidi="fa-IR"/>
        </w:rPr>
      </w:pPr>
      <w:r w:rsidRPr="00BF4C9B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تاليف كتاب</w:t>
      </w:r>
    </w:p>
    <w:tbl>
      <w:tblPr>
        <w:tblpPr w:leftFromText="180" w:rightFromText="180" w:vertAnchor="text" w:horzAnchor="margin" w:tblpY="6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3402"/>
      </w:tblGrid>
      <w:tr w:rsidR="002E0A7E" w:rsidTr="002E0A7E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0A7E" w:rsidRDefault="002E0A7E">
            <w:pPr>
              <w:bidi/>
              <w:spacing w:line="276" w:lineRule="auto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موضوع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0A7E" w:rsidRDefault="002E0A7E">
            <w:pPr>
              <w:bidi/>
              <w:spacing w:line="276" w:lineRule="auto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امتياز</w:t>
            </w:r>
          </w:p>
        </w:tc>
      </w:tr>
      <w:tr w:rsidR="002E0A7E" w:rsidTr="002E0A7E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E" w:rsidRDefault="002E0A7E">
            <w:pPr>
              <w:bidi/>
              <w:spacing w:line="276" w:lineRule="auto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به ازای هر</w:t>
            </w:r>
            <w:r>
              <w:rPr>
                <w:rFonts w:cs="B Lotus"/>
                <w:b/>
                <w:bCs/>
              </w:rPr>
              <w:t xml:space="preserve">book chapter     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>
              <w:rPr>
                <w:rFonts w:cs="B Lotus"/>
                <w:b/>
                <w:bCs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 xml:space="preserve">   نمایه شده در پایگاه </w:t>
            </w:r>
            <w:r>
              <w:rPr>
                <w:rFonts w:cs="B Lotus"/>
                <w:b/>
                <w:bCs/>
              </w:rPr>
              <w:t>Scopus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E" w:rsidRDefault="002E0A7E">
            <w:pPr>
              <w:bidi/>
              <w:spacing w:line="276" w:lineRule="auto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 xml:space="preserve"> 2</w:t>
            </w:r>
          </w:p>
        </w:tc>
      </w:tr>
      <w:tr w:rsidR="002E0A7E" w:rsidTr="002E0A7E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E" w:rsidRDefault="002E0A7E">
            <w:pPr>
              <w:bidi/>
              <w:spacing w:line="276" w:lineRule="auto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 xml:space="preserve">هر مورد کتاب نمایه شده در پایگاه </w:t>
            </w:r>
            <w:r>
              <w:rPr>
                <w:rFonts w:cs="B Lotus"/>
                <w:b/>
                <w:bCs/>
              </w:rPr>
              <w:t xml:space="preserve"> Scopus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E" w:rsidRDefault="002E0A7E">
            <w:pPr>
              <w:bidi/>
              <w:spacing w:line="276" w:lineRule="auto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</w:p>
        </w:tc>
      </w:tr>
    </w:tbl>
    <w:p w:rsidR="002E0A7E" w:rsidRDefault="002E0A7E" w:rsidP="002E0A7E">
      <w:pPr>
        <w:bidi/>
        <w:spacing w:line="276" w:lineRule="auto"/>
        <w:ind w:left="360"/>
        <w:rPr>
          <w:rFonts w:cs="B Lotus"/>
        </w:rPr>
      </w:pPr>
    </w:p>
    <w:p w:rsidR="002E0A7E" w:rsidRDefault="002E0A7E" w:rsidP="002E0A7E">
      <w:pPr>
        <w:pStyle w:val="ListParagraph"/>
        <w:bidi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امتیاز: 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>تعداد نویسندگان/ امتیاز کتاب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2E0A7E" w:rsidRDefault="002E0A7E" w:rsidP="002E0A7E">
      <w:pPr>
        <w:pStyle w:val="ListParagraph"/>
        <w:numPr>
          <w:ilvl w:val="0"/>
          <w:numId w:val="7"/>
        </w:numPr>
        <w:bidi/>
        <w:ind w:left="360"/>
        <w:rPr>
          <w:rFonts w:ascii="Times New Roman" w:hAnsi="Times New Roman" w:cs="B Lotus"/>
          <w:b/>
          <w:bCs/>
          <w:sz w:val="24"/>
          <w:szCs w:val="24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مستندات: </w:t>
      </w:r>
      <w:r w:rsidR="00855AAA">
        <w:rPr>
          <w:rFonts w:ascii="Times New Roman" w:hAnsi="Times New Roman" w:cs="B Lotus" w:hint="cs"/>
          <w:b/>
          <w:bCs/>
          <w:sz w:val="24"/>
          <w:szCs w:val="24"/>
          <w:rtl/>
        </w:rPr>
        <w:t xml:space="preserve">مستندات درخواست شده </w:t>
      </w:r>
      <w:r>
        <w:rPr>
          <w:rFonts w:ascii="Times New Roman" w:hAnsi="Times New Roman" w:cs="B Lotus" w:hint="cs"/>
          <w:b/>
          <w:bCs/>
          <w:sz w:val="24"/>
          <w:szCs w:val="24"/>
          <w:rtl/>
        </w:rPr>
        <w:t>در سیستم پژوهان</w:t>
      </w:r>
    </w:p>
    <w:p w:rsidR="00215C22" w:rsidRDefault="002E0A7E" w:rsidP="00215C22">
      <w:pPr>
        <w:pStyle w:val="ListParagraph"/>
        <w:bidi/>
        <w:ind w:left="0"/>
        <w:rPr>
          <w:rFonts w:ascii="Times New Roman" w:hAnsi="Times New Roman" w:cs="B Lotus"/>
          <w:b/>
          <w:bCs/>
          <w:sz w:val="24"/>
          <w:szCs w:val="24"/>
          <w:rtl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 xml:space="preserve">   </w:t>
      </w:r>
    </w:p>
    <w:p w:rsidR="00215C22" w:rsidRDefault="00215C22" w:rsidP="00215C22">
      <w:pPr>
        <w:pStyle w:val="ListParagraph"/>
        <w:bidi/>
        <w:ind w:left="0"/>
        <w:rPr>
          <w:rFonts w:ascii="Times New Roman" w:hAnsi="Times New Roman" w:cs="B Lotus"/>
          <w:b/>
          <w:bCs/>
          <w:sz w:val="24"/>
          <w:szCs w:val="24"/>
          <w:rtl/>
          <w:lang w:val="et-EE" w:bidi="fa-IR"/>
        </w:rPr>
      </w:pPr>
    </w:p>
    <w:p w:rsidR="008C476D" w:rsidRDefault="008C476D" w:rsidP="008C476D">
      <w:pPr>
        <w:pStyle w:val="ListParagraph"/>
        <w:bidi/>
        <w:ind w:left="0"/>
        <w:rPr>
          <w:rFonts w:ascii="Times New Roman" w:hAnsi="Times New Roman" w:cs="B Lotus"/>
          <w:b/>
          <w:bCs/>
          <w:sz w:val="24"/>
          <w:szCs w:val="24"/>
          <w:rtl/>
          <w:lang w:val="et-EE" w:bidi="fa-IR"/>
        </w:rPr>
      </w:pPr>
    </w:p>
    <w:p w:rsidR="008C476D" w:rsidRDefault="008C476D" w:rsidP="008C476D">
      <w:pPr>
        <w:pStyle w:val="ListParagraph"/>
        <w:bidi/>
        <w:ind w:left="0"/>
        <w:rPr>
          <w:rFonts w:ascii="Times New Roman" w:hAnsi="Times New Roman" w:cs="B Lotus"/>
          <w:b/>
          <w:bCs/>
          <w:sz w:val="24"/>
          <w:szCs w:val="24"/>
          <w:rtl/>
          <w:lang w:val="et-EE" w:bidi="fa-IR"/>
        </w:rPr>
      </w:pPr>
    </w:p>
    <w:p w:rsidR="008C476D" w:rsidRPr="008C476D" w:rsidRDefault="002E0A7E" w:rsidP="008C476D">
      <w:pPr>
        <w:pStyle w:val="ListParagraph"/>
        <w:numPr>
          <w:ilvl w:val="0"/>
          <w:numId w:val="8"/>
        </w:numPr>
        <w:bidi/>
        <w:spacing w:line="240" w:lineRule="auto"/>
        <w:jc w:val="center"/>
        <w:rPr>
          <w:rFonts w:ascii="Times New Roman" w:hAnsi="Times New Roman" w:cs="B Lotus"/>
          <w:b/>
          <w:bCs/>
          <w:sz w:val="28"/>
          <w:szCs w:val="28"/>
          <w:lang w:bidi="fa-IR"/>
        </w:rPr>
      </w:pPr>
      <w:r w:rsidRPr="008C476D">
        <w:rPr>
          <w:rFonts w:ascii="Times New Roman" w:hAnsi="Times New Roman" w:cs="B Lotus"/>
          <w:b/>
          <w:bCs/>
          <w:sz w:val="28"/>
          <w:szCs w:val="28"/>
          <w:lang w:bidi="fa-IR"/>
        </w:rPr>
        <w:t>Citation</w:t>
      </w:r>
    </w:p>
    <w:p w:rsidR="008C476D" w:rsidRPr="008C476D" w:rsidRDefault="008C476D" w:rsidP="008C476D">
      <w:pPr>
        <w:pStyle w:val="ListParagraph"/>
        <w:bidi/>
        <w:spacing w:line="240" w:lineRule="auto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2E0A7E" w:rsidRDefault="002E0A7E" w:rsidP="00BD4549">
      <w:pPr>
        <w:pStyle w:val="ListParagraph"/>
        <w:numPr>
          <w:ilvl w:val="0"/>
          <w:numId w:val="9"/>
        </w:numPr>
        <w:bidi/>
        <w:rPr>
          <w:rFonts w:ascii="Times New Roman" w:hAnsi="Times New Roman" w:cs="B Lotus"/>
          <w:b/>
          <w:bCs/>
          <w:sz w:val="24"/>
          <w:szCs w:val="24"/>
          <w:lang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نحوه محاسبه </w:t>
      </w:r>
      <w:r>
        <w:rPr>
          <w:rFonts w:ascii="Times New Roman" w:hAnsi="Times New Roman" w:cs="B Lotus"/>
          <w:b/>
          <w:bCs/>
          <w:sz w:val="24"/>
          <w:szCs w:val="24"/>
          <w:lang w:bidi="fa-IR"/>
        </w:rPr>
        <w:t xml:space="preserve">: 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ارجاعات ب</w:t>
      </w:r>
      <w:r w:rsidR="00BD4549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ه مقالات سه سال گذشته(2020-2019-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201</w:t>
      </w:r>
      <w:r w:rsidR="00BD4549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8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) محققق اعم از مجلات و کتب در سال ارزشیابی ضرب در 1/0 می باشد.</w:t>
      </w:r>
    </w:p>
    <w:p w:rsidR="002E0A7E" w:rsidRDefault="002E0A7E" w:rsidP="002E0A7E">
      <w:pPr>
        <w:pStyle w:val="ListParagraph"/>
        <w:numPr>
          <w:ilvl w:val="0"/>
          <w:numId w:val="9"/>
        </w:numPr>
        <w:bidi/>
        <w:rPr>
          <w:rFonts w:ascii="Times New Roman" w:hAnsi="Times New Roman" w:cs="B Lotus"/>
          <w:b/>
          <w:bCs/>
          <w:sz w:val="24"/>
          <w:szCs w:val="24"/>
          <w:lang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امتیاز ارجاعات به مقالاتی که محقق در آن نقش </w:t>
      </w:r>
      <w:r>
        <w:rPr>
          <w:rFonts w:ascii="Times New Roman" w:hAnsi="Times New Roman" w:cs="B Lotus"/>
          <w:b/>
          <w:bCs/>
          <w:sz w:val="24"/>
          <w:szCs w:val="24"/>
          <w:lang w:bidi="fa-IR"/>
        </w:rPr>
        <w:t>Contributor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داشته است ،به 50 تقسیم خواهد شد.</w:t>
      </w:r>
    </w:p>
    <w:p w:rsidR="002E0A7E" w:rsidRDefault="002E0A7E" w:rsidP="002E0A7E">
      <w:pPr>
        <w:pStyle w:val="ListParagraph"/>
        <w:bidi/>
        <w:rPr>
          <w:rFonts w:ascii="Times New Roman" w:hAnsi="Times New Roman" w:cs="B Lotus"/>
          <w:b/>
          <w:bCs/>
          <w:sz w:val="24"/>
          <w:szCs w:val="24"/>
          <w:lang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(حداکثر امتیاز:  20% امتیاز مکتسبه از مجموع سایر بندها)</w:t>
      </w:r>
    </w:p>
    <w:p w:rsidR="002E0A7E" w:rsidRDefault="002E0A7E" w:rsidP="002E0A7E">
      <w:pPr>
        <w:pStyle w:val="ListParagraph"/>
        <w:numPr>
          <w:ilvl w:val="0"/>
          <w:numId w:val="9"/>
        </w:numPr>
        <w:bidi/>
        <w:rPr>
          <w:rFonts w:ascii="Times New Roman" w:hAnsi="Times New Roman" w:cs="B Lotus"/>
          <w:b/>
          <w:bCs/>
          <w:sz w:val="24"/>
          <w:szCs w:val="24"/>
          <w:lang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استخراج </w:t>
      </w:r>
      <w:r>
        <w:rPr>
          <w:rFonts w:ascii="Times New Roman" w:hAnsi="Times New Roman" w:cs="B Lotus"/>
          <w:b/>
          <w:bCs/>
          <w:sz w:val="24"/>
          <w:szCs w:val="24"/>
          <w:lang w:bidi="fa-IR"/>
        </w:rPr>
        <w:t>Citation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از بانک اطلاعاتی </w:t>
      </w:r>
      <w:proofErr w:type="spellStart"/>
      <w:r>
        <w:rPr>
          <w:rFonts w:ascii="Times New Roman" w:hAnsi="Times New Roman" w:cs="B Lotus"/>
          <w:b/>
          <w:bCs/>
          <w:sz w:val="24"/>
          <w:szCs w:val="24"/>
          <w:lang w:bidi="fa-IR"/>
        </w:rPr>
        <w:t>scopus</w:t>
      </w:r>
      <w:proofErr w:type="spellEnd"/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بوده و حداکثر مجاز </w:t>
      </w:r>
      <w:r>
        <w:rPr>
          <w:rFonts w:ascii="Times New Roman" w:hAnsi="Times New Roman" w:cs="B Lotus"/>
          <w:b/>
          <w:bCs/>
          <w:sz w:val="24"/>
          <w:szCs w:val="24"/>
          <w:lang w:bidi="fa-IR"/>
        </w:rPr>
        <w:t>self-citation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نیز معادل 20% کل امتیاز محاسبه </w:t>
      </w:r>
      <w:r>
        <w:rPr>
          <w:rFonts w:ascii="Times New Roman" w:hAnsi="Times New Roman" w:cs="B Lotus"/>
          <w:b/>
          <w:bCs/>
          <w:sz w:val="24"/>
          <w:szCs w:val="24"/>
          <w:lang w:bidi="fa-IR"/>
        </w:rPr>
        <w:t>Citation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خواهدبود.</w:t>
      </w:r>
    </w:p>
    <w:p w:rsidR="002E0A7E" w:rsidRDefault="002E0A7E" w:rsidP="002E0A7E">
      <w:pPr>
        <w:bidi/>
        <w:spacing w:line="276" w:lineRule="auto"/>
        <w:ind w:left="360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توضیحات</w:t>
      </w:r>
    </w:p>
    <w:p w:rsidR="002E0A7E" w:rsidRDefault="002E0A7E" w:rsidP="002E0A7E">
      <w:pPr>
        <w:pStyle w:val="ListParagraph"/>
        <w:numPr>
          <w:ilvl w:val="0"/>
          <w:numId w:val="10"/>
        </w:numPr>
        <w:bidi/>
        <w:spacing w:after="0"/>
        <w:jc w:val="lowKashida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</w:rPr>
        <w:t xml:space="preserve">حداقل امتياز لازم براي </w:t>
      </w:r>
      <w:r w:rsidR="00BB482B">
        <w:rPr>
          <w:rFonts w:ascii="Times New Roman" w:hAnsi="Times New Roman" w:cs="B Lotus" w:hint="cs"/>
          <w:b/>
          <w:bCs/>
          <w:sz w:val="24"/>
          <w:szCs w:val="24"/>
          <w:rtl/>
        </w:rPr>
        <w:t>ورود به رقابت</w:t>
      </w:r>
      <w:r>
        <w:rPr>
          <w:rFonts w:ascii="Times New Roman" w:hAnsi="Times New Roman" w:cs="B Lotus" w:hint="cs"/>
          <w:b/>
          <w:bCs/>
          <w:sz w:val="24"/>
          <w:szCs w:val="24"/>
          <w:rtl/>
        </w:rPr>
        <w:t xml:space="preserve"> در جشنواره براي نفرات اول دانشگاه 50 امتياز خواهد بود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val="et-EE"/>
        </w:rPr>
        <w:t>.</w:t>
      </w:r>
    </w:p>
    <w:p w:rsidR="002E0A7E" w:rsidRDefault="002E0A7E" w:rsidP="002E0A7E">
      <w:pPr>
        <w:pStyle w:val="ListParagraph"/>
        <w:numPr>
          <w:ilvl w:val="0"/>
          <w:numId w:val="10"/>
        </w:numPr>
        <w:bidi/>
        <w:spacing w:after="0"/>
        <w:jc w:val="lowKashida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</w:rPr>
        <w:t xml:space="preserve">حداقل </w:t>
      </w:r>
      <w:r w:rsidR="00BB482B">
        <w:rPr>
          <w:rFonts w:ascii="Times New Roman" w:hAnsi="Times New Roman" w:cs="B Lotus" w:hint="cs"/>
          <w:b/>
          <w:bCs/>
          <w:sz w:val="24"/>
          <w:szCs w:val="24"/>
          <w:rtl/>
        </w:rPr>
        <w:t xml:space="preserve">امتياز لازم براي ورود به رقابت </w:t>
      </w:r>
      <w:r>
        <w:rPr>
          <w:rFonts w:ascii="Times New Roman" w:hAnsi="Times New Roman" w:cs="B Lotus" w:hint="cs"/>
          <w:b/>
          <w:bCs/>
          <w:sz w:val="24"/>
          <w:szCs w:val="24"/>
          <w:rtl/>
        </w:rPr>
        <w:t>در جشنواره براي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val="et-EE"/>
        </w:rPr>
        <w:t xml:space="preserve"> نفرات اول دانشکده ها 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15 امتياز خواهد بود.</w:t>
      </w:r>
    </w:p>
    <w:p w:rsidR="002E0A7E" w:rsidRDefault="002E0A7E" w:rsidP="00BD4549">
      <w:pPr>
        <w:pStyle w:val="ListParagraph"/>
        <w:numPr>
          <w:ilvl w:val="0"/>
          <w:numId w:val="10"/>
        </w:numPr>
        <w:bidi/>
        <w:spacing w:after="0"/>
        <w:jc w:val="lowKashida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رعایت بازه زمانی در ارزیابی کلیه فعالیتهای پژوهشی (</w:t>
      </w:r>
      <w:r w:rsidR="008C476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کل سال 139</w:t>
      </w:r>
      <w:r w:rsidR="00BD4549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9</w:t>
      </w:r>
      <w:r w:rsidR="008C476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)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می باشد</w:t>
      </w:r>
      <w:r w:rsidR="008C476D"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.</w:t>
      </w:r>
    </w:p>
    <w:p w:rsidR="002E0A7E" w:rsidRDefault="00BB482B" w:rsidP="002E0A7E">
      <w:pPr>
        <w:pStyle w:val="ListParagraph"/>
        <w:numPr>
          <w:ilvl w:val="0"/>
          <w:numId w:val="10"/>
        </w:numPr>
        <w:bidi/>
        <w:spacing w:after="0"/>
        <w:jc w:val="lowKashida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در ارزشیابی گروه و</w:t>
      </w:r>
      <w:r w:rsidR="002E0A7E"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 xml:space="preserve"> پژوهشگر برتر درج نام دانشگاه علوم پزشکی تبریز در مستندات پژوهشی الزامی بوده و در صورتیکه مستندات ارائه شده امتیازی برای دانشگاه نداشته باشد برای فرد/گروه/ نیز امتیاز محسوب نخواهد گردید. </w:t>
      </w:r>
    </w:p>
    <w:p w:rsidR="002E0A7E" w:rsidRDefault="002E0A7E" w:rsidP="002E0A7E">
      <w:pPr>
        <w:pStyle w:val="ListParagraph"/>
        <w:numPr>
          <w:ilvl w:val="0"/>
          <w:numId w:val="10"/>
        </w:numPr>
        <w:bidi/>
        <w:spacing w:after="0"/>
        <w:jc w:val="lowKashida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افراد یا مجلات و یا واحدهای برگزیده جشنواره پژوهش تا 3 دوره بعدی جشنواره در رقابت وارد نخواهند شد.</w:t>
      </w:r>
    </w:p>
    <w:p w:rsidR="002E0A7E" w:rsidRDefault="002E0A7E" w:rsidP="002E0A7E">
      <w:pPr>
        <w:pStyle w:val="ListParagraph"/>
        <w:numPr>
          <w:ilvl w:val="0"/>
          <w:numId w:val="10"/>
        </w:numPr>
        <w:bidi/>
        <w:spacing w:after="0"/>
        <w:jc w:val="lowKashida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افراد واجد شرایطی که در طول بازه زمانی مورد نظر جشنواره به عنوان هیات علمی دانشجو و یا محقق بودند (فارغ از وضعیت فعلی فرد) می توانند در جشنواره شرکت کنند.</w:t>
      </w:r>
    </w:p>
    <w:p w:rsidR="002E0A7E" w:rsidRDefault="002E0A7E" w:rsidP="00BD4549">
      <w:pPr>
        <w:pStyle w:val="ListParagraph"/>
        <w:numPr>
          <w:ilvl w:val="0"/>
          <w:numId w:val="10"/>
        </w:numPr>
        <w:bidi/>
        <w:spacing w:after="0"/>
        <w:jc w:val="lowKashida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تعیین وضعیت هر فرد بعنوان دانشجو، محقق یا عضو هیات علمی مشروط به عضویت ایشان در بیشترین بازه زمانی درسال 9</w:t>
      </w:r>
      <w:r w:rsidR="00BD4549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9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در همان کسوت بوده ولی در محاسبه امتیاز کل فعالیتهای سال 9</w:t>
      </w:r>
      <w:r w:rsidR="00BD4549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9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را می توانند ارائه نمایند.</w:t>
      </w:r>
    </w:p>
    <w:p w:rsidR="002E0A7E" w:rsidRDefault="002E0A7E" w:rsidP="002E0A7E">
      <w:pPr>
        <w:pStyle w:val="ListParagraph"/>
        <w:numPr>
          <w:ilvl w:val="0"/>
          <w:numId w:val="10"/>
        </w:numPr>
        <w:bidi/>
        <w:spacing w:after="0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شاخص وابستگی سازمانی محققین برتر ، پست سازمانی موجود در حکم کار گزینی آنها خواهد بود.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br/>
      </w:r>
    </w:p>
    <w:p w:rsidR="00D25A8B" w:rsidRDefault="00D25A8B">
      <w:pPr>
        <w:rPr>
          <w:rtl/>
        </w:rPr>
      </w:pPr>
    </w:p>
    <w:sectPr w:rsidR="00D25A8B" w:rsidSect="0044064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46ED7"/>
    <w:multiLevelType w:val="hybridMultilevel"/>
    <w:tmpl w:val="E3E0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A18F4"/>
    <w:multiLevelType w:val="hybridMultilevel"/>
    <w:tmpl w:val="52FAB298"/>
    <w:lvl w:ilvl="0" w:tplc="0BEEF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B10CD"/>
    <w:multiLevelType w:val="hybridMultilevel"/>
    <w:tmpl w:val="75F259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D1DB2"/>
    <w:multiLevelType w:val="hybridMultilevel"/>
    <w:tmpl w:val="14AE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273E9"/>
    <w:multiLevelType w:val="hybridMultilevel"/>
    <w:tmpl w:val="8C343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0F3192"/>
    <w:multiLevelType w:val="hybridMultilevel"/>
    <w:tmpl w:val="D272DE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777665"/>
    <w:multiLevelType w:val="hybridMultilevel"/>
    <w:tmpl w:val="5AB2B2E2"/>
    <w:lvl w:ilvl="0" w:tplc="FB9E90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934BBB"/>
    <w:multiLevelType w:val="hybridMultilevel"/>
    <w:tmpl w:val="212845A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A5D0A"/>
    <w:multiLevelType w:val="hybridMultilevel"/>
    <w:tmpl w:val="4A7C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0F5CF1"/>
    <w:multiLevelType w:val="hybridMultilevel"/>
    <w:tmpl w:val="FBD23B5A"/>
    <w:lvl w:ilvl="0" w:tplc="3A5E8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D66ED"/>
    <w:multiLevelType w:val="hybridMultilevel"/>
    <w:tmpl w:val="A2EA5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7E"/>
    <w:rsid w:val="00215C22"/>
    <w:rsid w:val="0026693D"/>
    <w:rsid w:val="002E0A7E"/>
    <w:rsid w:val="004218AD"/>
    <w:rsid w:val="00440646"/>
    <w:rsid w:val="00855AAA"/>
    <w:rsid w:val="008C476D"/>
    <w:rsid w:val="0096217B"/>
    <w:rsid w:val="00BB482B"/>
    <w:rsid w:val="00BD4549"/>
    <w:rsid w:val="00BF4C9B"/>
    <w:rsid w:val="00D2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DFA5BB8-187E-455B-9DCD-2A05807D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A7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040D-4706-42E4-B735-06534A18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cp:lastPrinted>2020-10-03T07:22:00Z</cp:lastPrinted>
  <dcterms:created xsi:type="dcterms:W3CDTF">2021-10-10T03:57:00Z</dcterms:created>
  <dcterms:modified xsi:type="dcterms:W3CDTF">2021-10-10T03:57:00Z</dcterms:modified>
</cp:coreProperties>
</file>